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B1D40" w14:textId="780B32D0" w:rsidR="004F3A9E" w:rsidRDefault="00AD1FBD" w:rsidP="00F02FD5">
      <w:pPr>
        <w:jc w:val="center"/>
        <w:rPr>
          <w:noProof/>
        </w:rPr>
      </w:pPr>
      <w:r>
        <w:rPr>
          <w:noProof/>
        </w:rPr>
        <w:t xml:space="preserve">            </w:t>
      </w:r>
      <w:r w:rsidR="004F3A9E">
        <w:rPr>
          <w:noProof/>
        </w:rPr>
        <w:drawing>
          <wp:inline distT="0" distB="0" distL="0" distR="0" wp14:anchorId="3DB2BD77" wp14:editId="30776488">
            <wp:extent cx="1533525" cy="84343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780" cy="85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</w:t>
      </w:r>
      <w:r w:rsidR="004F3A9E">
        <w:rPr>
          <w:noProof/>
        </w:rPr>
        <w:drawing>
          <wp:inline distT="0" distB="0" distL="0" distR="0" wp14:anchorId="75B28E1B" wp14:editId="1366D968">
            <wp:extent cx="1316990" cy="1237051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389" cy="126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AFB34" w14:textId="73B3B528" w:rsidR="004F3A9E" w:rsidRDefault="004F3A9E" w:rsidP="00F02FD5"/>
    <w:p w14:paraId="5039B35F" w14:textId="045F8900" w:rsidR="004F3A9E" w:rsidRPr="007D6B65" w:rsidRDefault="004F3A9E" w:rsidP="002B16B2">
      <w:pPr>
        <w:ind w:left="720"/>
        <w:jc w:val="center"/>
        <w:rPr>
          <w:rFonts w:ascii="Bookman Old Style" w:hAnsi="Bookman Old Style"/>
          <w:b/>
          <w:color w:val="FF0000"/>
          <w:sz w:val="40"/>
          <w:szCs w:val="40"/>
          <w:u w:val="single"/>
        </w:rPr>
      </w:pPr>
      <w:r w:rsidRPr="007D6B65">
        <w:rPr>
          <w:rFonts w:ascii="Bookman Old Style" w:hAnsi="Bookman Old Style"/>
          <w:b/>
          <w:color w:val="FF0000"/>
          <w:sz w:val="40"/>
          <w:szCs w:val="40"/>
          <w:u w:val="single"/>
        </w:rPr>
        <w:t xml:space="preserve">Invitation </w:t>
      </w:r>
      <w:r w:rsidR="00CC381F" w:rsidRPr="007D6B65">
        <w:rPr>
          <w:rFonts w:ascii="Bookman Old Style" w:hAnsi="Bookman Old Style"/>
          <w:b/>
          <w:color w:val="FF0000"/>
          <w:sz w:val="40"/>
          <w:szCs w:val="40"/>
          <w:u w:val="single"/>
        </w:rPr>
        <w:t>client privilège</w:t>
      </w:r>
    </w:p>
    <w:p w14:paraId="0D5EB926" w14:textId="64ACBAF0" w:rsidR="00E24C30" w:rsidRPr="007D6B65" w:rsidRDefault="00E24C30" w:rsidP="00F02FD5">
      <w:pPr>
        <w:ind w:left="426" w:right="-284" w:firstLine="141"/>
        <w:jc w:val="center"/>
        <w:rPr>
          <w:rFonts w:ascii="Bookman Old Style" w:hAnsi="Bookman Old Style"/>
          <w:b/>
          <w:color w:val="FF0000"/>
          <w:sz w:val="28"/>
          <w:szCs w:val="28"/>
          <w:u w:val="single"/>
        </w:rPr>
      </w:pPr>
      <w:r w:rsidRPr="007D6B65">
        <w:rPr>
          <w:rFonts w:ascii="Bookman Old Style" w:hAnsi="Bookman Old Style"/>
          <w:b/>
          <w:color w:val="FF0000"/>
          <w:sz w:val="28"/>
          <w:szCs w:val="28"/>
          <w:u w:val="single"/>
        </w:rPr>
        <w:t>Première en Europe</w:t>
      </w:r>
    </w:p>
    <w:p w14:paraId="518C7456" w14:textId="77777777" w:rsidR="00F02FD5" w:rsidRPr="00AD1FBD" w:rsidRDefault="00F02FD5" w:rsidP="00F02FD5">
      <w:pPr>
        <w:ind w:left="142" w:right="-284"/>
        <w:jc w:val="center"/>
        <w:rPr>
          <w:rFonts w:ascii="Bookman Old Style" w:hAnsi="Bookman Old Style"/>
          <w:b/>
          <w:sz w:val="28"/>
          <w:szCs w:val="28"/>
        </w:rPr>
      </w:pPr>
    </w:p>
    <w:p w14:paraId="005E27F9" w14:textId="24901154" w:rsidR="004F3A9E" w:rsidRPr="00F02FD5" w:rsidRDefault="004F3A9E" w:rsidP="002B16B2">
      <w:pPr>
        <w:ind w:left="720"/>
        <w:jc w:val="center"/>
        <w:rPr>
          <w:rFonts w:ascii="Bookman Old Style" w:hAnsi="Bookman Old Style"/>
          <w:b/>
          <w:sz w:val="32"/>
          <w:szCs w:val="32"/>
        </w:rPr>
      </w:pPr>
      <w:r w:rsidRPr="00F02FD5">
        <w:rPr>
          <w:rFonts w:ascii="Bookman Old Style" w:hAnsi="Bookman Old Style"/>
          <w:b/>
          <w:sz w:val="32"/>
          <w:szCs w:val="32"/>
        </w:rPr>
        <w:t>Le 27 &amp; 28 Juin 2018</w:t>
      </w:r>
    </w:p>
    <w:p w14:paraId="3C03EEB0" w14:textId="77777777" w:rsidR="00301945" w:rsidRDefault="00301945" w:rsidP="004F3A9E">
      <w:pPr>
        <w:ind w:left="720"/>
      </w:pPr>
    </w:p>
    <w:p w14:paraId="45F593D7" w14:textId="1C8596B4" w:rsidR="004F3A9E" w:rsidRDefault="004F3A9E" w:rsidP="00AD1FBD">
      <w:pPr>
        <w:ind w:left="720"/>
        <w:jc w:val="center"/>
        <w:rPr>
          <w:rFonts w:ascii="Bookman Old Style" w:hAnsi="Bookman Old Style"/>
          <w:b/>
        </w:rPr>
      </w:pPr>
      <w:r w:rsidRPr="00301945">
        <w:rPr>
          <w:rFonts w:ascii="Bookman Old Style" w:hAnsi="Bookman Old Style"/>
          <w:b/>
        </w:rPr>
        <w:t>Réservation planning</w:t>
      </w:r>
    </w:p>
    <w:p w14:paraId="4BF344F1" w14:textId="77777777" w:rsidR="00301945" w:rsidRPr="00301945" w:rsidRDefault="00301945" w:rsidP="004F3A9E">
      <w:pPr>
        <w:ind w:left="720"/>
        <w:rPr>
          <w:rFonts w:ascii="Bookman Old Style" w:hAnsi="Bookman Old Style"/>
          <w:b/>
        </w:rPr>
      </w:pPr>
    </w:p>
    <w:tbl>
      <w:tblPr>
        <w:tblStyle w:val="Grilledutableau"/>
        <w:tblW w:w="10190" w:type="dxa"/>
        <w:tblInd w:w="720" w:type="dxa"/>
        <w:tblLook w:val="04A0" w:firstRow="1" w:lastRow="0" w:firstColumn="1" w:lastColumn="0" w:noHBand="0" w:noVBand="1"/>
      </w:tblPr>
      <w:tblGrid>
        <w:gridCol w:w="2227"/>
        <w:gridCol w:w="2718"/>
        <w:gridCol w:w="2268"/>
        <w:gridCol w:w="2977"/>
      </w:tblGrid>
      <w:tr w:rsidR="004F3A9E" w:rsidRPr="004F3A9E" w14:paraId="423A8EB2" w14:textId="77777777" w:rsidTr="007D6B65">
        <w:trPr>
          <w:trHeight w:val="447"/>
        </w:trPr>
        <w:tc>
          <w:tcPr>
            <w:tcW w:w="4945" w:type="dxa"/>
            <w:gridSpan w:val="2"/>
          </w:tcPr>
          <w:p w14:paraId="6A8D9BF7" w14:textId="1F754A28" w:rsidR="004F3A9E" w:rsidRPr="004F3A9E" w:rsidRDefault="004F3A9E" w:rsidP="007D6B65">
            <w:pPr>
              <w:jc w:val="center"/>
              <w:rPr>
                <w:rFonts w:ascii="Bookman Old Style" w:hAnsi="Bookman Old Style"/>
                <w:b/>
              </w:rPr>
            </w:pPr>
            <w:r w:rsidRPr="004F3A9E">
              <w:rPr>
                <w:rFonts w:ascii="Bookman Old Style" w:hAnsi="Bookman Old Style"/>
                <w:b/>
              </w:rPr>
              <w:t>27 juin 2018</w:t>
            </w:r>
          </w:p>
        </w:tc>
        <w:tc>
          <w:tcPr>
            <w:tcW w:w="5245" w:type="dxa"/>
            <w:gridSpan w:val="2"/>
          </w:tcPr>
          <w:p w14:paraId="55A551A8" w14:textId="497E6285" w:rsidR="004F3A9E" w:rsidRPr="004F3A9E" w:rsidRDefault="004F3A9E" w:rsidP="007D6B65">
            <w:pPr>
              <w:jc w:val="center"/>
              <w:rPr>
                <w:rFonts w:ascii="Bookman Old Style" w:hAnsi="Bookman Old Style"/>
                <w:b/>
              </w:rPr>
            </w:pPr>
            <w:r w:rsidRPr="004F3A9E">
              <w:rPr>
                <w:rFonts w:ascii="Bookman Old Style" w:hAnsi="Bookman Old Style"/>
                <w:b/>
              </w:rPr>
              <w:t>28 juin 2018</w:t>
            </w:r>
          </w:p>
        </w:tc>
      </w:tr>
      <w:tr w:rsidR="00301945" w14:paraId="495982D9" w14:textId="77777777" w:rsidTr="006736AA">
        <w:trPr>
          <w:trHeight w:val="221"/>
        </w:trPr>
        <w:tc>
          <w:tcPr>
            <w:tcW w:w="2227" w:type="dxa"/>
          </w:tcPr>
          <w:p w14:paraId="758FA122" w14:textId="77777777" w:rsidR="00301945" w:rsidRDefault="00301945" w:rsidP="004F3A9E"/>
        </w:tc>
        <w:tc>
          <w:tcPr>
            <w:tcW w:w="2718" w:type="dxa"/>
          </w:tcPr>
          <w:p w14:paraId="22258A51" w14:textId="74BE091C" w:rsidR="00301945" w:rsidRDefault="00301945" w:rsidP="00301945">
            <w:pPr>
              <w:jc w:val="center"/>
            </w:pPr>
            <w:r>
              <w:t>RESERVATION POSSIBLE</w:t>
            </w:r>
          </w:p>
        </w:tc>
        <w:tc>
          <w:tcPr>
            <w:tcW w:w="2268" w:type="dxa"/>
          </w:tcPr>
          <w:p w14:paraId="15380DBC" w14:textId="77777777" w:rsidR="00301945" w:rsidRDefault="00301945" w:rsidP="004F3A9E"/>
        </w:tc>
        <w:tc>
          <w:tcPr>
            <w:tcW w:w="2977" w:type="dxa"/>
          </w:tcPr>
          <w:p w14:paraId="2273A3A4" w14:textId="5DBC7BE5" w:rsidR="00301945" w:rsidRDefault="00301945" w:rsidP="00301945">
            <w:pPr>
              <w:jc w:val="center"/>
            </w:pPr>
            <w:r>
              <w:t>RESERVATION POSSIBLE</w:t>
            </w:r>
          </w:p>
        </w:tc>
      </w:tr>
      <w:tr w:rsidR="004F3A9E" w14:paraId="5D5CDF8B" w14:textId="506A73BD" w:rsidTr="006736AA">
        <w:trPr>
          <w:trHeight w:val="221"/>
        </w:trPr>
        <w:tc>
          <w:tcPr>
            <w:tcW w:w="2227" w:type="dxa"/>
          </w:tcPr>
          <w:p w14:paraId="5B811562" w14:textId="453893A9" w:rsidR="004F3A9E" w:rsidRDefault="004F3A9E" w:rsidP="004F3A9E"/>
        </w:tc>
        <w:tc>
          <w:tcPr>
            <w:tcW w:w="2718" w:type="dxa"/>
          </w:tcPr>
          <w:p w14:paraId="4B9FBF03" w14:textId="77777777" w:rsidR="004F3A9E" w:rsidRDefault="004F3A9E" w:rsidP="004F3A9E"/>
        </w:tc>
        <w:tc>
          <w:tcPr>
            <w:tcW w:w="2268" w:type="dxa"/>
          </w:tcPr>
          <w:p w14:paraId="021E3ED3" w14:textId="53F8C652" w:rsidR="004F3A9E" w:rsidRDefault="00301945" w:rsidP="004F3A9E">
            <w:r>
              <w:t>10 H</w:t>
            </w:r>
          </w:p>
        </w:tc>
        <w:tc>
          <w:tcPr>
            <w:tcW w:w="2977" w:type="dxa"/>
          </w:tcPr>
          <w:p w14:paraId="1EE6E890" w14:textId="77777777" w:rsidR="004F3A9E" w:rsidRDefault="004F3A9E" w:rsidP="004F3A9E"/>
        </w:tc>
      </w:tr>
      <w:tr w:rsidR="004F3A9E" w14:paraId="2AFFB89E" w14:textId="4AAB3A2A" w:rsidTr="006736AA">
        <w:trPr>
          <w:trHeight w:val="234"/>
        </w:trPr>
        <w:tc>
          <w:tcPr>
            <w:tcW w:w="2227" w:type="dxa"/>
          </w:tcPr>
          <w:p w14:paraId="4EF8CEDC" w14:textId="26859B6E" w:rsidR="004F3A9E" w:rsidRDefault="004F3A9E" w:rsidP="004F3A9E"/>
        </w:tc>
        <w:tc>
          <w:tcPr>
            <w:tcW w:w="2718" w:type="dxa"/>
          </w:tcPr>
          <w:p w14:paraId="62894AF5" w14:textId="77777777" w:rsidR="004F3A9E" w:rsidRDefault="004F3A9E" w:rsidP="004F3A9E"/>
        </w:tc>
        <w:tc>
          <w:tcPr>
            <w:tcW w:w="2268" w:type="dxa"/>
          </w:tcPr>
          <w:p w14:paraId="3A24A5F7" w14:textId="3915B9C2" w:rsidR="004F3A9E" w:rsidRDefault="00301945" w:rsidP="004F3A9E">
            <w:r>
              <w:t>11 H</w:t>
            </w:r>
          </w:p>
        </w:tc>
        <w:tc>
          <w:tcPr>
            <w:tcW w:w="2977" w:type="dxa"/>
          </w:tcPr>
          <w:p w14:paraId="25E33932" w14:textId="77777777" w:rsidR="004F3A9E" w:rsidRDefault="004F3A9E" w:rsidP="004F3A9E"/>
        </w:tc>
      </w:tr>
      <w:tr w:rsidR="004F3A9E" w14:paraId="5A8C890A" w14:textId="0459A489" w:rsidTr="006736AA">
        <w:trPr>
          <w:trHeight w:val="234"/>
        </w:trPr>
        <w:tc>
          <w:tcPr>
            <w:tcW w:w="2227" w:type="dxa"/>
          </w:tcPr>
          <w:p w14:paraId="2F5A4E9B" w14:textId="6EA8870D" w:rsidR="004F3A9E" w:rsidRDefault="004F3A9E" w:rsidP="004F3A9E"/>
        </w:tc>
        <w:tc>
          <w:tcPr>
            <w:tcW w:w="2718" w:type="dxa"/>
          </w:tcPr>
          <w:p w14:paraId="0FEF25F2" w14:textId="77777777" w:rsidR="004F3A9E" w:rsidRDefault="004F3A9E" w:rsidP="004F3A9E"/>
        </w:tc>
        <w:tc>
          <w:tcPr>
            <w:tcW w:w="2268" w:type="dxa"/>
          </w:tcPr>
          <w:p w14:paraId="3686558B" w14:textId="0AE53DE2" w:rsidR="004F3A9E" w:rsidRDefault="00301945" w:rsidP="004F3A9E">
            <w:r>
              <w:t xml:space="preserve">12 </w:t>
            </w:r>
            <w:r w:rsidR="00E24C30">
              <w:t>H</w:t>
            </w:r>
          </w:p>
        </w:tc>
        <w:tc>
          <w:tcPr>
            <w:tcW w:w="2977" w:type="dxa"/>
          </w:tcPr>
          <w:p w14:paraId="7E09BE28" w14:textId="77777777" w:rsidR="004F3A9E" w:rsidRDefault="004F3A9E" w:rsidP="004F3A9E"/>
        </w:tc>
      </w:tr>
      <w:tr w:rsidR="00301945" w14:paraId="01BEE740" w14:textId="27FA2011" w:rsidTr="006736AA">
        <w:trPr>
          <w:trHeight w:val="221"/>
        </w:trPr>
        <w:tc>
          <w:tcPr>
            <w:tcW w:w="2227" w:type="dxa"/>
          </w:tcPr>
          <w:p w14:paraId="5C7232C7" w14:textId="41C81E6F" w:rsidR="00301945" w:rsidRDefault="00301945" w:rsidP="00301945">
            <w:r>
              <w:t>13 H à 14 H</w:t>
            </w:r>
          </w:p>
        </w:tc>
        <w:tc>
          <w:tcPr>
            <w:tcW w:w="2718" w:type="dxa"/>
          </w:tcPr>
          <w:p w14:paraId="7560AEFE" w14:textId="77777777" w:rsidR="00301945" w:rsidRDefault="00301945" w:rsidP="00301945"/>
        </w:tc>
        <w:tc>
          <w:tcPr>
            <w:tcW w:w="2268" w:type="dxa"/>
          </w:tcPr>
          <w:p w14:paraId="2412D695" w14:textId="10ADC4B9" w:rsidR="00301945" w:rsidRDefault="00301945" w:rsidP="00301945"/>
        </w:tc>
        <w:tc>
          <w:tcPr>
            <w:tcW w:w="2977" w:type="dxa"/>
          </w:tcPr>
          <w:p w14:paraId="41AD00EB" w14:textId="77777777" w:rsidR="00301945" w:rsidRDefault="00301945" w:rsidP="00301945"/>
        </w:tc>
      </w:tr>
      <w:tr w:rsidR="00301945" w14:paraId="54E1F1AC" w14:textId="1A83B113" w:rsidTr="006736AA">
        <w:trPr>
          <w:trHeight w:val="234"/>
        </w:trPr>
        <w:tc>
          <w:tcPr>
            <w:tcW w:w="2227" w:type="dxa"/>
          </w:tcPr>
          <w:p w14:paraId="13BA42EB" w14:textId="354467EF" w:rsidR="00301945" w:rsidRDefault="00301945" w:rsidP="00301945">
            <w:r>
              <w:t>14 H à 15 H</w:t>
            </w:r>
          </w:p>
        </w:tc>
        <w:tc>
          <w:tcPr>
            <w:tcW w:w="2718" w:type="dxa"/>
          </w:tcPr>
          <w:p w14:paraId="6ED81E34" w14:textId="77777777" w:rsidR="00301945" w:rsidRDefault="00301945" w:rsidP="00301945"/>
        </w:tc>
        <w:tc>
          <w:tcPr>
            <w:tcW w:w="2268" w:type="dxa"/>
          </w:tcPr>
          <w:p w14:paraId="6BA5DB7B" w14:textId="1F79A4F9" w:rsidR="00301945" w:rsidRDefault="00301945" w:rsidP="00301945">
            <w:r>
              <w:t xml:space="preserve">14 H </w:t>
            </w:r>
          </w:p>
        </w:tc>
        <w:tc>
          <w:tcPr>
            <w:tcW w:w="2977" w:type="dxa"/>
          </w:tcPr>
          <w:p w14:paraId="492CD422" w14:textId="77777777" w:rsidR="00301945" w:rsidRDefault="00301945" w:rsidP="00301945"/>
        </w:tc>
      </w:tr>
      <w:tr w:rsidR="00301945" w14:paraId="59727822" w14:textId="207C245B" w:rsidTr="006736AA">
        <w:trPr>
          <w:trHeight w:val="221"/>
        </w:trPr>
        <w:tc>
          <w:tcPr>
            <w:tcW w:w="2227" w:type="dxa"/>
          </w:tcPr>
          <w:p w14:paraId="7B013437" w14:textId="1C540CF9" w:rsidR="00301945" w:rsidRDefault="00301945" w:rsidP="00301945">
            <w:r>
              <w:t>15H à 16 H</w:t>
            </w:r>
          </w:p>
        </w:tc>
        <w:tc>
          <w:tcPr>
            <w:tcW w:w="2718" w:type="dxa"/>
          </w:tcPr>
          <w:p w14:paraId="4C3785B0" w14:textId="77777777" w:rsidR="00301945" w:rsidRDefault="00301945" w:rsidP="00301945"/>
        </w:tc>
        <w:tc>
          <w:tcPr>
            <w:tcW w:w="2268" w:type="dxa"/>
          </w:tcPr>
          <w:p w14:paraId="783D0EEC" w14:textId="5BA1D8A1" w:rsidR="00301945" w:rsidRDefault="00301945" w:rsidP="00301945">
            <w:r>
              <w:t>15 H</w:t>
            </w:r>
          </w:p>
        </w:tc>
        <w:tc>
          <w:tcPr>
            <w:tcW w:w="2977" w:type="dxa"/>
          </w:tcPr>
          <w:p w14:paraId="558B87E8" w14:textId="77777777" w:rsidR="00301945" w:rsidRDefault="00301945" w:rsidP="00301945"/>
        </w:tc>
      </w:tr>
      <w:tr w:rsidR="00301945" w14:paraId="75C4F488" w14:textId="005EA52A" w:rsidTr="006736AA">
        <w:trPr>
          <w:trHeight w:val="234"/>
        </w:trPr>
        <w:tc>
          <w:tcPr>
            <w:tcW w:w="2227" w:type="dxa"/>
          </w:tcPr>
          <w:p w14:paraId="177788B2" w14:textId="5F827B6E" w:rsidR="00301945" w:rsidRDefault="00301945" w:rsidP="00301945">
            <w:r>
              <w:t>16 H à 17 H</w:t>
            </w:r>
          </w:p>
        </w:tc>
        <w:tc>
          <w:tcPr>
            <w:tcW w:w="2718" w:type="dxa"/>
          </w:tcPr>
          <w:p w14:paraId="5BB10F92" w14:textId="77777777" w:rsidR="00301945" w:rsidRDefault="00301945" w:rsidP="00301945"/>
        </w:tc>
        <w:tc>
          <w:tcPr>
            <w:tcW w:w="2268" w:type="dxa"/>
          </w:tcPr>
          <w:p w14:paraId="5FC3CE0F" w14:textId="6827ACF4" w:rsidR="00301945" w:rsidRDefault="00301945" w:rsidP="00301945">
            <w:r>
              <w:t>16 H</w:t>
            </w:r>
          </w:p>
        </w:tc>
        <w:tc>
          <w:tcPr>
            <w:tcW w:w="2977" w:type="dxa"/>
          </w:tcPr>
          <w:p w14:paraId="49F2FC2C" w14:textId="77777777" w:rsidR="00301945" w:rsidRDefault="00301945" w:rsidP="00301945"/>
        </w:tc>
      </w:tr>
      <w:tr w:rsidR="00E24C30" w14:paraId="55F92E1D" w14:textId="77777777" w:rsidTr="006736AA">
        <w:trPr>
          <w:trHeight w:val="234"/>
        </w:trPr>
        <w:tc>
          <w:tcPr>
            <w:tcW w:w="2227" w:type="dxa"/>
          </w:tcPr>
          <w:p w14:paraId="09798743" w14:textId="4AE53411" w:rsidR="00E24C30" w:rsidRDefault="00E24C30" w:rsidP="00301945">
            <w:r>
              <w:t>17 H à 18 H</w:t>
            </w:r>
          </w:p>
        </w:tc>
        <w:tc>
          <w:tcPr>
            <w:tcW w:w="2718" w:type="dxa"/>
          </w:tcPr>
          <w:p w14:paraId="1646D9FA" w14:textId="77777777" w:rsidR="00E24C30" w:rsidRDefault="00E24C30" w:rsidP="00301945"/>
        </w:tc>
        <w:tc>
          <w:tcPr>
            <w:tcW w:w="2268" w:type="dxa"/>
          </w:tcPr>
          <w:p w14:paraId="37250DFC" w14:textId="70436398" w:rsidR="00E24C30" w:rsidRDefault="00E24C30" w:rsidP="00301945">
            <w:r>
              <w:t>17 H</w:t>
            </w:r>
          </w:p>
        </w:tc>
        <w:tc>
          <w:tcPr>
            <w:tcW w:w="2977" w:type="dxa"/>
          </w:tcPr>
          <w:p w14:paraId="23963EEF" w14:textId="77777777" w:rsidR="00E24C30" w:rsidRDefault="00E24C30" w:rsidP="00301945"/>
        </w:tc>
      </w:tr>
      <w:tr w:rsidR="00E24C30" w14:paraId="1A203C4D" w14:textId="77777777" w:rsidTr="006736AA">
        <w:trPr>
          <w:trHeight w:val="234"/>
        </w:trPr>
        <w:tc>
          <w:tcPr>
            <w:tcW w:w="2227" w:type="dxa"/>
          </w:tcPr>
          <w:p w14:paraId="3D5C3173" w14:textId="064B8D88" w:rsidR="00E24C30" w:rsidRDefault="00E24C30" w:rsidP="00301945">
            <w:r>
              <w:t>18 H à 19 H</w:t>
            </w:r>
          </w:p>
        </w:tc>
        <w:tc>
          <w:tcPr>
            <w:tcW w:w="2718" w:type="dxa"/>
          </w:tcPr>
          <w:p w14:paraId="14E1D821" w14:textId="77777777" w:rsidR="00E24C30" w:rsidRDefault="00E24C30" w:rsidP="00301945"/>
        </w:tc>
        <w:tc>
          <w:tcPr>
            <w:tcW w:w="2268" w:type="dxa"/>
          </w:tcPr>
          <w:p w14:paraId="372D2B2D" w14:textId="27D9E885" w:rsidR="00E24C30" w:rsidRDefault="00E24C30" w:rsidP="00301945">
            <w:r>
              <w:t>18 H</w:t>
            </w:r>
          </w:p>
        </w:tc>
        <w:tc>
          <w:tcPr>
            <w:tcW w:w="2977" w:type="dxa"/>
          </w:tcPr>
          <w:p w14:paraId="5ADE383C" w14:textId="77777777" w:rsidR="00E24C30" w:rsidRDefault="00E24C30" w:rsidP="00301945"/>
        </w:tc>
      </w:tr>
    </w:tbl>
    <w:p w14:paraId="73C8F5BA" w14:textId="77777777" w:rsidR="00D31010" w:rsidRDefault="00D31010" w:rsidP="00D31010">
      <w:pPr>
        <w:ind w:left="720"/>
      </w:pPr>
    </w:p>
    <w:p w14:paraId="68016AB8" w14:textId="5C14819E" w:rsidR="00D31010" w:rsidRDefault="00D31010" w:rsidP="00D31010">
      <w:pPr>
        <w:ind w:left="720"/>
      </w:pPr>
      <w:r w:rsidRPr="00D31010">
        <w:rPr>
          <w:b/>
        </w:rPr>
        <w:t>Déroulement de l’organisation</w:t>
      </w:r>
      <w:r>
        <w:t> </w:t>
      </w:r>
      <w:r w:rsidRPr="003D5581">
        <w:rPr>
          <w:b/>
        </w:rPr>
        <w:t>de l’événement</w:t>
      </w:r>
      <w:r>
        <w:t xml:space="preserve"> :</w:t>
      </w:r>
    </w:p>
    <w:p w14:paraId="19BD8236" w14:textId="77777777" w:rsidR="00CC381F" w:rsidRDefault="00CC381F" w:rsidP="00D31010">
      <w:pPr>
        <w:ind w:left="720"/>
      </w:pPr>
    </w:p>
    <w:p w14:paraId="2612099F" w14:textId="3F28F79F" w:rsidR="00487CF4" w:rsidRDefault="00D31010" w:rsidP="00D31010">
      <w:pPr>
        <w:ind w:left="720"/>
      </w:pPr>
      <w:r>
        <w:t xml:space="preserve">Durant 45 minutes, </w:t>
      </w:r>
      <w:r w:rsidR="003D5581">
        <w:t>l</w:t>
      </w:r>
      <w:r w:rsidR="0029065F">
        <w:t>’artisan</w:t>
      </w:r>
      <w:r w:rsidR="003D5581">
        <w:t xml:space="preserve"> AXEL </w:t>
      </w:r>
      <w:r w:rsidR="0029065F">
        <w:t xml:space="preserve">spécialiste des plumes chez Montblanc </w:t>
      </w:r>
      <w:r w:rsidR="003D5581">
        <w:t>vous invitera à écrire sur une machine</w:t>
      </w:r>
      <w:r>
        <w:t xml:space="preserve"> </w:t>
      </w:r>
      <w:r w:rsidR="00487CF4">
        <w:t>qui étudiera :</w:t>
      </w:r>
    </w:p>
    <w:p w14:paraId="0D56E6FC" w14:textId="15543ABF" w:rsidR="00487CF4" w:rsidRDefault="00487CF4" w:rsidP="00487CF4">
      <w:pPr>
        <w:pStyle w:val="Paragraphedeliste"/>
        <w:numPr>
          <w:ilvl w:val="0"/>
          <w:numId w:val="2"/>
        </w:numPr>
      </w:pPr>
      <w:r>
        <w:t xml:space="preserve">Le </w:t>
      </w:r>
      <w:r w:rsidR="00D31010">
        <w:t>déplacement de votre main</w:t>
      </w:r>
      <w:r>
        <w:t>.</w:t>
      </w:r>
    </w:p>
    <w:p w14:paraId="132EC972" w14:textId="1176CAF1" w:rsidR="00487CF4" w:rsidRDefault="00487CF4" w:rsidP="00487CF4">
      <w:pPr>
        <w:pStyle w:val="Paragraphedeliste"/>
        <w:numPr>
          <w:ilvl w:val="0"/>
          <w:numId w:val="2"/>
        </w:numPr>
      </w:pPr>
      <w:r>
        <w:t>L</w:t>
      </w:r>
      <w:r w:rsidR="00D31010">
        <w:t>’inclinaison</w:t>
      </w:r>
      <w:r>
        <w:t>.</w:t>
      </w:r>
    </w:p>
    <w:p w14:paraId="2A37FB7B" w14:textId="693AD7D4" w:rsidR="00487CF4" w:rsidRDefault="00487CF4" w:rsidP="00487CF4">
      <w:pPr>
        <w:pStyle w:val="Paragraphedeliste"/>
        <w:numPr>
          <w:ilvl w:val="0"/>
          <w:numId w:val="2"/>
        </w:numPr>
      </w:pPr>
      <w:r>
        <w:t>L</w:t>
      </w:r>
      <w:r w:rsidR="00D31010">
        <w:t>a pression exercée</w:t>
      </w:r>
      <w:r>
        <w:t>.</w:t>
      </w:r>
    </w:p>
    <w:p w14:paraId="114542E9" w14:textId="25C773C3" w:rsidR="00D31010" w:rsidRDefault="00487CF4" w:rsidP="00487CF4">
      <w:pPr>
        <w:pStyle w:val="Paragraphedeliste"/>
        <w:numPr>
          <w:ilvl w:val="0"/>
          <w:numId w:val="2"/>
        </w:numPr>
      </w:pPr>
      <w:r>
        <w:t>L</w:t>
      </w:r>
      <w:r w:rsidR="00D31010">
        <w:t>a vitesse du mouvement.</w:t>
      </w:r>
    </w:p>
    <w:p w14:paraId="6B68C114" w14:textId="2CC40C6F" w:rsidR="00D31010" w:rsidRDefault="00D31010" w:rsidP="00D31010">
      <w:pPr>
        <w:ind w:left="720"/>
      </w:pPr>
    </w:p>
    <w:p w14:paraId="781DD503" w14:textId="3CAB5599" w:rsidR="00D31010" w:rsidRDefault="00D31010" w:rsidP="00D31010">
      <w:pPr>
        <w:ind w:left="720"/>
      </w:pPr>
      <w:r>
        <w:t xml:space="preserve">L’ensemble de ces paramètres permettra de fabriquer une plume parfaite étudiée sur votre </w:t>
      </w:r>
      <w:r w:rsidR="003D5581">
        <w:t>profil</w:t>
      </w:r>
      <w:r w:rsidR="00B3065E">
        <w:t>, ainsi vous serez en parfaite osmose avec votre instrument d’écriture.</w:t>
      </w:r>
    </w:p>
    <w:p w14:paraId="0EEE340F" w14:textId="634FD905" w:rsidR="00B3065E" w:rsidRDefault="00B3065E" w:rsidP="00D31010">
      <w:pPr>
        <w:ind w:left="720"/>
      </w:pPr>
    </w:p>
    <w:p w14:paraId="09459027" w14:textId="6CF3E856" w:rsidR="00B3065E" w:rsidRDefault="00B3065E" w:rsidP="00D31010">
      <w:pPr>
        <w:ind w:left="720"/>
      </w:pPr>
      <w:r>
        <w:t>Le délai pour les fabriquer sera de 8 semaines et pourra être mise sur chacun des Montblanc que vous possédez ou un seul au choix *, à tout moment vous pourrez formuler une nouvelle demande sachant qu’elle sera répertoriée.</w:t>
      </w:r>
    </w:p>
    <w:p w14:paraId="2ACE284C" w14:textId="77777777" w:rsidR="00F02FD5" w:rsidRDefault="00F02FD5" w:rsidP="00F02FD5">
      <w:pPr>
        <w:ind w:left="709"/>
      </w:pPr>
      <w:r>
        <w:t>*La plume sur mesure est compatible avec tous les instruments d’écritures Montblanc a l’exception de Starwalker et d’instruments d’écritures « Vintage ». Par Vintage on entend tous les instruments d’écritures anciens. Afin d’assurer un service optimal nous vous invitons à vous munir des instruments d’écritures « Vintage » pour Axel Nier l’artisan de Monblanc qui sera en charge de l’étude, afin qu’il définisse sur place s’il est possible ou non de réaliser une plume spéciale.</w:t>
      </w:r>
    </w:p>
    <w:p w14:paraId="41ECB69D" w14:textId="77777777" w:rsidR="00F02FD5" w:rsidRDefault="00F02FD5" w:rsidP="00F02FD5">
      <w:bookmarkStart w:id="0" w:name="_GoBack"/>
      <w:bookmarkEnd w:id="0"/>
    </w:p>
    <w:p w14:paraId="18435284" w14:textId="2B874602" w:rsidR="00CC381F" w:rsidRDefault="00F02FD5">
      <w:r>
        <w:t xml:space="preserve">               </w:t>
      </w:r>
      <w:r w:rsidR="003D5581">
        <w:t xml:space="preserve">Le coût de fabrication </w:t>
      </w:r>
      <w:r>
        <w:t>pour une</w:t>
      </w:r>
      <w:r w:rsidR="003D5581">
        <w:t xml:space="preserve"> plume est de </w:t>
      </w:r>
      <w:r>
        <w:t xml:space="preserve">1400 €.   </w:t>
      </w:r>
    </w:p>
    <w:p w14:paraId="7F958594" w14:textId="77777777" w:rsidR="00CC381F" w:rsidRDefault="00CC381F"/>
    <w:p w14:paraId="7D1BF29B" w14:textId="05727A28" w:rsidR="00CC381F" w:rsidRDefault="00CC381F" w:rsidP="00CC381F">
      <w:pPr>
        <w:ind w:left="567" w:hanging="141"/>
      </w:pPr>
      <w:r>
        <w:t xml:space="preserve">      Cet événement aura lieu dans une salle réservée pour vous dans un hôtel à 2 minutes à pied de notre boutique.</w:t>
      </w:r>
      <w:r w:rsidR="00F02FD5">
        <w:t xml:space="preserve">  </w:t>
      </w:r>
      <w:r>
        <w:t xml:space="preserve">  </w:t>
      </w:r>
    </w:p>
    <w:p w14:paraId="086B5013" w14:textId="10A9D01D" w:rsidR="0029065F" w:rsidRDefault="0029065F" w:rsidP="0029065F">
      <w:pPr>
        <w:ind w:left="720"/>
      </w:pPr>
      <w:r>
        <w:t xml:space="preserve">Je vous invite à réserver dès à présent (date limite le </w:t>
      </w:r>
      <w:r w:rsidR="00667C65">
        <w:t>11</w:t>
      </w:r>
      <w:r>
        <w:t xml:space="preserve"> juin 2018) dans le tableau</w:t>
      </w:r>
      <w:r w:rsidR="00BA7FCC">
        <w:t>,</w:t>
      </w:r>
      <w:r>
        <w:t xml:space="preserve"> plusieurs plages horaires de manière à établir par la suite un tableau définitif du créneau qui vous sera réservé. </w:t>
      </w:r>
    </w:p>
    <w:p w14:paraId="17EB9E7B" w14:textId="77777777" w:rsidR="0029065F" w:rsidRDefault="0029065F" w:rsidP="0029065F"/>
    <w:p w14:paraId="452B834A" w14:textId="78640B89" w:rsidR="0029065F" w:rsidRDefault="0029065F" w:rsidP="0029065F">
      <w:pPr>
        <w:ind w:left="720"/>
      </w:pPr>
      <w:r>
        <w:t>Nous vous communiquerons environ une semaine avant</w:t>
      </w:r>
      <w:r w:rsidR="00357481">
        <w:t xml:space="preserve"> l’événement</w:t>
      </w:r>
      <w:r>
        <w:t>, celle qui sera la vôtre.</w:t>
      </w:r>
    </w:p>
    <w:p w14:paraId="13C5055C" w14:textId="77777777" w:rsidR="0029065F" w:rsidRDefault="0029065F" w:rsidP="00CC381F">
      <w:pPr>
        <w:ind w:left="567" w:hanging="141"/>
      </w:pPr>
    </w:p>
    <w:p w14:paraId="42597C99" w14:textId="46893C8A" w:rsidR="003E6FF1" w:rsidRDefault="00CC381F" w:rsidP="00CC381F">
      <w:pPr>
        <w:ind w:left="142"/>
      </w:pPr>
      <w:r>
        <w:t xml:space="preserve">                                                                                                                                            </w:t>
      </w:r>
      <w:r w:rsidR="00F02FD5">
        <w:t>Bien à Vous l’équipe POINT PLUME</w:t>
      </w:r>
      <w:r w:rsidR="00210488">
        <w:t xml:space="preserve"> </w:t>
      </w:r>
    </w:p>
    <w:p w14:paraId="19E44690" w14:textId="2FEFF8D7" w:rsidR="00210488" w:rsidRDefault="00667C65" w:rsidP="007C2C2D">
      <w:pPr>
        <w:ind w:left="142" w:right="110"/>
        <w:jc w:val="right"/>
      </w:pPr>
      <w:hyperlink r:id="rId7" w:history="1">
        <w:r w:rsidR="00BA45F5" w:rsidRPr="00560828">
          <w:rPr>
            <w:rStyle w:val="Lienhypertexte"/>
          </w:rPr>
          <w:t>contact@pointplume.com</w:t>
        </w:r>
      </w:hyperlink>
      <w:r w:rsidR="00210488">
        <w:t xml:space="preserve">   </w:t>
      </w:r>
      <w:r w:rsidR="007C2C2D">
        <w:t>tel 01 49 52 09 89</w:t>
      </w:r>
    </w:p>
    <w:sectPr w:rsidR="00210488" w:rsidSect="007D6B65">
      <w:pgSz w:w="11906" w:h="16838"/>
      <w:pgMar w:top="284" w:right="42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692"/>
    <w:multiLevelType w:val="hybridMultilevel"/>
    <w:tmpl w:val="AFB667E0"/>
    <w:lvl w:ilvl="0" w:tplc="0366D7F0">
      <w:start w:val="18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F756F"/>
    <w:multiLevelType w:val="hybridMultilevel"/>
    <w:tmpl w:val="7B5A9D1E"/>
    <w:lvl w:ilvl="0" w:tplc="0B5294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E6"/>
    <w:rsid w:val="000C75E6"/>
    <w:rsid w:val="00210488"/>
    <w:rsid w:val="0029065F"/>
    <w:rsid w:val="002B16B2"/>
    <w:rsid w:val="00301945"/>
    <w:rsid w:val="00357481"/>
    <w:rsid w:val="003D5581"/>
    <w:rsid w:val="003E6FF1"/>
    <w:rsid w:val="00487CF4"/>
    <w:rsid w:val="004F3A9E"/>
    <w:rsid w:val="00616C8C"/>
    <w:rsid w:val="00667C65"/>
    <w:rsid w:val="006736AA"/>
    <w:rsid w:val="00752576"/>
    <w:rsid w:val="00792680"/>
    <w:rsid w:val="007C2C2D"/>
    <w:rsid w:val="007D6B65"/>
    <w:rsid w:val="00A4332D"/>
    <w:rsid w:val="00AD1FBD"/>
    <w:rsid w:val="00B3065E"/>
    <w:rsid w:val="00BA45F5"/>
    <w:rsid w:val="00BA7FCC"/>
    <w:rsid w:val="00C139CE"/>
    <w:rsid w:val="00C83CAC"/>
    <w:rsid w:val="00CC381F"/>
    <w:rsid w:val="00D31010"/>
    <w:rsid w:val="00E24C30"/>
    <w:rsid w:val="00F0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B6F8"/>
  <w15:chartTrackingRefBased/>
  <w15:docId w15:val="{AA7EEFD7-8F00-4F4D-A1AA-541E86B0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A9E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3C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CAC"/>
    <w:rPr>
      <w:rFonts w:ascii="Segoe UI" w:hAnsi="Segoe UI" w:cs="Segoe UI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2104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0488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487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pointplu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ridel</dc:creator>
  <cp:keywords/>
  <dc:description/>
  <cp:lastModifiedBy>cyril ridel</cp:lastModifiedBy>
  <cp:revision>21</cp:revision>
  <cp:lastPrinted>2018-05-29T15:58:00Z</cp:lastPrinted>
  <dcterms:created xsi:type="dcterms:W3CDTF">2018-05-25T14:42:00Z</dcterms:created>
  <dcterms:modified xsi:type="dcterms:W3CDTF">2018-06-06T14:51:00Z</dcterms:modified>
</cp:coreProperties>
</file>